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 w:ascii="黑体" w:hAnsi="黑体" w:eastAsia="黑体" w:cs="Tahoma"/>
          <w:b/>
          <w:bCs/>
          <w:color w:val="000000"/>
          <w:kern w:val="0"/>
          <w:sz w:val="36"/>
          <w:szCs w:val="36"/>
          <w:shd w:val="clear" w:color="auto" w:fill="FFFFFF"/>
          <w:lang w:val="en-US" w:eastAsia="zh-CN" w:bidi="ar-SA"/>
        </w:rPr>
        <w:t>学生“步道乐跑”课外锻炼实施办法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</w:rPr>
        <w:t>为进一步提高学生体质健康水平，营造良好的校园体育文化氛围，构建体育课与课外体育活动协同联动的学校体育工作格局,引导学生形成热爱体育、崇尚健康、经常锻炼的习惯和健康的生活方式，现拟开展2024-2025学年第一学期“步道乐跑”课外锻炼工作，具体事宜通知如下：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一、参与对象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级本科学生（含重修或补修本学期体育课的学生，不包含体育保健本班的学生。）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二、参与时间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2024年9月16日-2024年12月20日(第三周到第十六周)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三、课外体育锻炼形式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bookmarkStart w:id="0" w:name="_Hlk175836173"/>
      <w:r>
        <w:rPr>
          <w:rFonts w:hint="eastAsia" w:ascii="宋体" w:hAnsi="宋体" w:eastAsia="宋体" w:cs="宋体"/>
          <w:sz w:val="21"/>
          <w:szCs w:val="21"/>
        </w:rPr>
        <w:t>“步道乐跑”</w:t>
      </w:r>
      <w:bookmarkEnd w:id="0"/>
      <w:r>
        <w:rPr>
          <w:rFonts w:hint="eastAsia" w:ascii="宋体" w:hAnsi="宋体" w:eastAsia="宋体" w:cs="宋体"/>
          <w:sz w:val="21"/>
          <w:szCs w:val="21"/>
        </w:rPr>
        <w:t>app设定校内跑步锻炼路线，实时记录跑步锻炼情况，跑步的过程中需携带手机并打开“步道乐跑”app才能记录跑步锻炼。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四、规则说明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1、规则基本设置：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（1）跑步区域：校园内安全区域。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（2）锻炼时间：课外时间（遇恶劣天气不进行）。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（3）锻炼次数：本学期完成基本跑步次数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hint="eastAsia" w:ascii="宋体" w:hAnsi="宋体" w:eastAsia="宋体" w:cs="宋体"/>
          <w:sz w:val="21"/>
          <w:szCs w:val="21"/>
        </w:rPr>
        <w:t>次（其中至少10次须在早晨6:00-9:00时间段内完成）。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（4）配速：3min/km~9min/km之间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（5）跑步里程：每次2km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（6）经过打卡点数量：3个，打卡点是在跑步的过程中随机产生，如下图：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908550" cy="5200650"/>
            <wp:effectExtent l="0" t="0" r="6350" b="0"/>
            <wp:docPr id="853249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49562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2、每天最多有1次运动记录关联体育成绩，超出部分仅做记录但不会关联成绩。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3、单次运动里程上限最多取10公里。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五、关联体育成绩说明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1、课外锻炼没有完成30次或期末体育课成绩不及格的同学，需在下一学期规定时间参加补考2000米跑，男生（12分钟合格），女生（13分钟合格），仍达不到及格要求，当学期体育课必须重新修读。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为保证锻炼效果，禁止任何作弊行为，包括使用交通工具、替人代跑等行为，乐跑后台会根据跑步分段配速、轨迹信息以及手机ID变更等情况分析作弊行为，一经核实将判为无效成绩并拉入黑名单一周，若出现两次及以上作弊现象将清除所有运动记录并拉入黑名单一周，拉黑期间运动成绩无效，欢迎同学们匿名监督和举报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、本学期凡因伤、急病（住院）等原因不能参加课外锻炼者，须由本人申请并提供医院的证明、病历等相关材料，由学生所在体育课任课老师审核签字后于2024年12月20日前交到体育学院219办公室（每周一、周五下午14:00-17:00），体育学院将根据具体情况酌情减免，之后不再办理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六、软件下载以及使用说明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1、app下载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0" distR="0">
            <wp:extent cx="5124450" cy="2838450"/>
            <wp:effectExtent l="0" t="0" r="0" b="0"/>
            <wp:docPr id="6107961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96165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2、注册登录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inline distT="0" distB="0" distL="0" distR="0">
            <wp:extent cx="5137150" cy="3060700"/>
            <wp:effectExtent l="0" t="0" r="6350" b="6350"/>
            <wp:docPr id="12056331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33184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3、身份认证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758950" cy="3092450"/>
            <wp:effectExtent l="0" t="0" r="12700" b="12700"/>
            <wp:docPr id="11501687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68714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689100" cy="3079750"/>
            <wp:effectExtent l="0" t="0" r="6350" b="6350"/>
            <wp:docPr id="6068377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37729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638300" cy="3067050"/>
            <wp:effectExtent l="0" t="0" r="0" b="0"/>
            <wp:docPr id="18185424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42491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点击未认证进行认证      填写相关信息提交审核    等待工作人员审核或自动通过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认证结果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2152650" cy="3911600"/>
            <wp:effectExtent l="0" t="0" r="0" b="12700"/>
            <wp:docPr id="14689008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00883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     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2057400" cy="3886200"/>
            <wp:effectExtent l="0" t="0" r="0" b="0"/>
            <wp:docPr id="19825799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9948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 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认证通过                            因信息填写错误未通过审核 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4、校园乐跑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274310" cy="3645535"/>
            <wp:effectExtent l="0" t="0" r="2540" b="12065"/>
            <wp:docPr id="102685279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52797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5、跑步规则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274310" cy="3249295"/>
            <wp:effectExtent l="0" t="0" r="2540" b="8255"/>
            <wp:docPr id="2453797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79749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6、跑步流程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274310" cy="3157220"/>
            <wp:effectExtent l="0" t="0" r="2540" b="5080"/>
            <wp:docPr id="16842304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30467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7、个人基本信息修改（学号，学院，性别等信息）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631950" cy="3028950"/>
            <wp:effectExtent l="0" t="0" r="6350" b="0"/>
            <wp:docPr id="535557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5775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657350" cy="3022600"/>
            <wp:effectExtent l="0" t="0" r="0" b="6350"/>
            <wp:docPr id="16760500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50017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 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1670050" cy="2990850"/>
            <wp:effectExtent l="0" t="0" r="6350" b="0"/>
            <wp:docPr id="1050679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947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8、app会根据同学的反馈，不断进行修复完善，并提供赛事活动、野外生存、户外技能学习等精彩内容，为了获得更佳体验和使用更多功能，请各位同学及时升级至最新版本。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9、跑步过程中，请各位同学注意人身安全，注意对各类机动车或自行车的避让，小心路滑。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10、使用软件坚持一个月跑步之后，会发现自己的身体素质、体态及心理随能力都有提高!跑步是一种理想的耐力训练，可以对心脏循环系统产生有益的影响，并能提高能量基础代谢。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11、经常更换手机登录，会导致手机IP地址异常，有可能被识别为更换手机代跑，请大家保持一个手机一个账号的使用。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七、如出现任何疑问或软件问题请用以下方式联系客服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可以通过申诉或者电话联系客服，我们会第一时间联系您解决问题。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客服电话：027-58900362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微信公众号：步道乐跑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客服邮箱：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"mailto:info@lptiyu.com"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4"/>
          <w:rFonts w:hint="eastAsia" w:ascii="宋体" w:hAnsi="宋体" w:eastAsia="宋体" w:cs="宋体"/>
          <w:sz w:val="21"/>
          <w:szCs w:val="21"/>
        </w:rPr>
        <w:t>info@lptiyu.com</w:t>
      </w:r>
      <w:r>
        <w:rPr>
          <w:rStyle w:val="4"/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步道乐跑微信公众号申诉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1、提交申诉：微信公众号“步道乐跑”回复“申诉”填写相关申诉内容，提交，显示提交成功。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2、申诉结果查询：在微信公众号回复“进度”，点击查询申诉处理结果。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链接申诉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1、提交申诉：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"http://lerun.lptiyu.com/index.php/user/appeal.html"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4"/>
          <w:rFonts w:hint="eastAsia" w:ascii="宋体" w:hAnsi="宋体" w:eastAsia="宋体" w:cs="宋体"/>
          <w:sz w:val="21"/>
          <w:szCs w:val="21"/>
        </w:rPr>
        <w:t>http://lerun.lptiyu.com/index.php/user/appeal.html</w:t>
      </w:r>
      <w:r>
        <w:rPr>
          <w:rStyle w:val="4"/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2、申诉结果查询：http://lerun.lptiyu.com/index.php/user/detail.html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注：申诉会在5个工作日内处理，一般是48小时内解决，节假日顺延。</w:t>
      </w:r>
    </w:p>
    <w:p>
      <w:r>
        <w:rPr>
          <w:rFonts w:hint="eastAsia" w:ascii="宋体" w:hAnsi="宋体" w:eastAsia="宋体" w:cs="宋体"/>
          <w:sz w:val="21"/>
          <w:szCs w:val="21"/>
        </w:rPr>
        <w:t>以上通知安排望各学院遵照执行并加强对学生的宣传与引导，充分发挥共青团组织、各班班委、学生体育部、各体育单项协会、学生体育社团的带头作用，要妥善组织，加强指导，认真落实，把我校学生课外体育锻炼活动不断引向深入，使我校学生养成自觉参加体育锻炼的意识和习惯，形成较好的身体素质和健康素养。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kODliMjk4YTkyNDJkMzM3MGI5OWQxNTk5ZDg3NTcifQ=="/>
  </w:docVars>
  <w:rsids>
    <w:rsidRoot w:val="00000000"/>
    <w:rsid w:val="1425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2024-09-11T05:10:43Z</dcterms:created>
  <dc:creator>User</dc:creator>
  <cp:lastModifiedBy>User</cp:lastModifiedBy>
  <dcterms:modified xsi:type="dcterms:W3CDTF">2024-09-11T05:11:21Z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E64A694AC6514829989C7D308FD2AF53</vt:lpwstr>
  </property>
</Properties>
</file>